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7594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07594">
        <w:rPr>
          <w:rFonts w:ascii="Times New Roman" w:hAnsi="Times New Roman" w:cs="Times New Roman"/>
          <w:sz w:val="28"/>
          <w:szCs w:val="28"/>
          <w:u w:val="single"/>
        </w:rPr>
        <w:t>.03.202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07594">
        <w:rPr>
          <w:rFonts w:ascii="Times New Roman" w:hAnsi="Times New Roman" w:cs="Times New Roman"/>
          <w:sz w:val="28"/>
          <w:szCs w:val="28"/>
        </w:rPr>
        <w:t xml:space="preserve"> № </w:t>
      </w:r>
      <w:r w:rsidRPr="0010759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158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</w:rPr>
        <w:t>г. Одинцово</w:t>
      </w:r>
    </w:p>
    <w:p w:rsidR="00F22D71" w:rsidRDefault="00F22D71" w:rsidP="00F22D7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07594" w:rsidRDefault="00107594" w:rsidP="00F22D7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2D71" w:rsidRPr="00FA3CB1" w:rsidRDefault="00F22D71" w:rsidP="00F22D7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реорганизации </w:t>
      </w:r>
      <w:r w:rsidRPr="00FA3CB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FA3CB1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для обучающихся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870">
        <w:rPr>
          <w:rFonts w:ascii="Times New Roman" w:hAnsi="Times New Roman" w:cs="Times New Roman"/>
          <w:sz w:val="28"/>
          <w:szCs w:val="28"/>
        </w:rPr>
        <w:t>Старогородковск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870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187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61870">
        <w:rPr>
          <w:rFonts w:ascii="Times New Roman" w:hAnsi="Times New Roman" w:cs="Times New Roman"/>
          <w:sz w:val="28"/>
          <w:szCs w:val="28"/>
        </w:rPr>
        <w:t>Гармония»</w:t>
      </w:r>
      <w:r w:rsidRPr="00A61870">
        <w:t xml:space="preserve"> </w:t>
      </w:r>
      <w:r w:rsidRPr="00A61870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присоединения к не</w:t>
      </w:r>
      <w:r w:rsidR="00BF416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</w:t>
      </w:r>
      <w:r w:rsidR="000425B9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FA3CB1">
        <w:rPr>
          <w:rFonts w:ascii="Times New Roman" w:hAnsi="Times New Roman" w:cs="Times New Roman"/>
          <w:sz w:val="28"/>
          <w:szCs w:val="28"/>
        </w:rPr>
        <w:t>учреждения детского сада компенсирующего вида № 40</w:t>
      </w:r>
    </w:p>
    <w:p w:rsidR="00F22D71" w:rsidRDefault="00F22D71" w:rsidP="00F22D71">
      <w:pPr>
        <w:pStyle w:val="a3"/>
        <w:jc w:val="both"/>
        <w:rPr>
          <w:rFonts w:ascii="Roboto" w:hAnsi="Roboto"/>
          <w:color w:val="000000"/>
          <w:sz w:val="23"/>
          <w:szCs w:val="23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Pr="00A61870" w:rsidRDefault="00F22D71" w:rsidP="00F22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>статьями</w:t>
      </w:r>
      <w:proofErr w:type="gramEnd"/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57, 58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Гражданского кодекса Российской Федерации,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статьей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22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закона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29.12.2012 № 273-ФЗ «Об образовании в Российской Федерации», </w:t>
      </w:r>
      <w:r w:rsidRPr="00A61870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13.11.2021 № 3700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F22D71" w:rsidRDefault="00F22D71" w:rsidP="00F22D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2D71" w:rsidRDefault="00F22D71" w:rsidP="00F22D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2D71" w:rsidRDefault="00F22D71" w:rsidP="00F22D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22D71" w:rsidRDefault="00F22D71" w:rsidP="00F22D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Реорганизовать </w:t>
      </w:r>
      <w:r w:rsidRPr="00FA3CB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для обучающихся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870">
        <w:rPr>
          <w:rFonts w:ascii="Times New Roman" w:hAnsi="Times New Roman" w:cs="Times New Roman"/>
          <w:sz w:val="28"/>
          <w:szCs w:val="28"/>
        </w:rPr>
        <w:t>Старогородковск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61870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870">
        <w:rPr>
          <w:rFonts w:ascii="Times New Roman" w:hAnsi="Times New Roman" w:cs="Times New Roman"/>
          <w:sz w:val="28"/>
          <w:szCs w:val="28"/>
        </w:rPr>
        <w:t xml:space="preserve"> «Гармония»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в форме присоединения к не</w:t>
      </w:r>
      <w:r w:rsidR="00BF416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425B9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FA3CB1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493678">
        <w:rPr>
          <w:rFonts w:ascii="Times New Roman" w:hAnsi="Times New Roman" w:cs="Times New Roman"/>
          <w:sz w:val="28"/>
          <w:szCs w:val="28"/>
        </w:rPr>
        <w:t xml:space="preserve">   </w:t>
      </w:r>
      <w:r w:rsidRPr="00FA3CB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9367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A3CB1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493678"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>сада</w:t>
      </w:r>
      <w:proofErr w:type="gramEnd"/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r w:rsidR="00493678"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 xml:space="preserve">компенсирующего </w:t>
      </w:r>
      <w:r w:rsidR="00493678"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 xml:space="preserve">вида </w:t>
      </w:r>
      <w:r w:rsidR="00493678"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>№ 40</w:t>
      </w:r>
      <w:r>
        <w:rPr>
          <w:rFonts w:ascii="Times New Roman" w:hAnsi="Times New Roman" w:cs="Times New Roman"/>
          <w:sz w:val="28"/>
          <w:szCs w:val="28"/>
        </w:rPr>
        <w:t xml:space="preserve"> (далее – детский сад № 40) в срок до 30.09.2026 года.</w:t>
      </w:r>
    </w:p>
    <w:p w:rsidR="00F22D71" w:rsidRDefault="00F22D71" w:rsidP="00F22D7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правопреемником по всем правам и обязанностям присоединяемого к ней детского сада № 40.</w:t>
      </w:r>
    </w:p>
    <w:p w:rsidR="00F22D71" w:rsidRDefault="00F22D71" w:rsidP="00F22D71">
      <w:pPr>
        <w:pStyle w:val="a4"/>
        <w:numPr>
          <w:ilvl w:val="0"/>
          <w:numId w:val="1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реорганизуемой образовательной организации останется прежним: </w:t>
      </w:r>
      <w:r w:rsidRPr="00FA3CB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для обучающихся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870">
        <w:rPr>
          <w:rFonts w:ascii="Times New Roman" w:hAnsi="Times New Roman" w:cs="Times New Roman"/>
          <w:sz w:val="28"/>
          <w:szCs w:val="28"/>
        </w:rPr>
        <w:t>Старогородковск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61870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870">
        <w:rPr>
          <w:rFonts w:ascii="Times New Roman" w:hAnsi="Times New Roman" w:cs="Times New Roman"/>
          <w:sz w:val="28"/>
          <w:szCs w:val="28"/>
        </w:rPr>
        <w:t xml:space="preserve"> «Гармония»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D71" w:rsidRPr="002B0208" w:rsidRDefault="00F22D71" w:rsidP="00F22D71">
      <w:pPr>
        <w:pStyle w:val="a4"/>
        <w:numPr>
          <w:ilvl w:val="0"/>
          <w:numId w:val="1"/>
        </w:numPr>
        <w:tabs>
          <w:tab w:val="left" w:pos="360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208">
        <w:rPr>
          <w:rFonts w:ascii="Times New Roman" w:hAnsi="Times New Roman" w:cs="Times New Roman"/>
          <w:sz w:val="28"/>
          <w:szCs w:val="28"/>
        </w:rPr>
        <w:t xml:space="preserve">Учредителем Школы «Гармония» является </w:t>
      </w:r>
      <w:r w:rsidRPr="002B02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«Одинцовский городской округ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t xml:space="preserve"> </w:t>
      </w:r>
    </w:p>
    <w:p w:rsidR="00F22D71" w:rsidRPr="002B0208" w:rsidRDefault="00F22D71" w:rsidP="00F22D7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20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полномочия Учредителя от имени муниципального образования «Одинцовский городской округ Московской области» осуществляет Администрация Одинцовского городского округа Московской области.</w:t>
      </w:r>
    </w:p>
    <w:p w:rsidR="00F22D71" w:rsidRDefault="00F22D71" w:rsidP="00F22D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ведомственном подчинении Управления образования Администрация Одинцовского городского округа Московской области (далее – Управление образования), являющегося отраслевым органом Администрации Одинцовского городского округа Московской области в сфере образования.</w:t>
      </w:r>
    </w:p>
    <w:p w:rsidR="00F22D71" w:rsidRPr="002B0208" w:rsidRDefault="00F22D71" w:rsidP="00F22D7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дошкольного, начального общего, основного общего, среднего общего образования по адаптированным общеобразовательным программам для обучающихся с ограниченными возможностями здоровья, в том числе для инвалидов в соответствии с индивидуальной программой реабилитации инвалида</w:t>
      </w:r>
      <w:r w:rsidRPr="002B0208">
        <w:rPr>
          <w:rFonts w:ascii="Times New Roman" w:hAnsi="Times New Roman" w:cs="Times New Roman"/>
          <w:sz w:val="28"/>
          <w:szCs w:val="28"/>
        </w:rPr>
        <w:t>, присмотр и уход за детьми.</w:t>
      </w:r>
    </w:p>
    <w:p w:rsidR="00F22D71" w:rsidRDefault="00F22D71" w:rsidP="00F22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Одинцовского городского округа Московской области и руководителям вышеуказанных образовательных организаций </w:t>
      </w:r>
      <w:r w:rsidRPr="002B02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0208">
        <w:rPr>
          <w:rFonts w:ascii="Times New Roman" w:hAnsi="Times New Roman" w:cs="Times New Roman"/>
          <w:sz w:val="28"/>
          <w:szCs w:val="28"/>
        </w:rPr>
        <w:fldChar w:fldCharType="begin"/>
      </w:r>
      <w:r w:rsidRPr="002B0208">
        <w:rPr>
          <w:rFonts w:ascii="Times New Roman" w:hAnsi="Times New Roman" w:cs="Times New Roman"/>
          <w:sz w:val="28"/>
          <w:szCs w:val="28"/>
        </w:rPr>
        <w:instrText xml:space="preserve"> HYPERLINK "https://schgarmonia-odin.edumsko.ru/collective/pedagogical_collective/view/403630" \o "" </w:instrText>
      </w:r>
      <w:r w:rsidRPr="002B0208">
        <w:rPr>
          <w:rFonts w:ascii="Times New Roman" w:hAnsi="Times New Roman" w:cs="Times New Roman"/>
          <w:sz w:val="28"/>
          <w:szCs w:val="28"/>
        </w:rPr>
        <w:fldChar w:fldCharType="separate"/>
      </w:r>
      <w:r w:rsidRPr="002B0208">
        <w:rPr>
          <w:rFonts w:ascii="Times New Roman" w:hAnsi="Times New Roman" w:cs="Times New Roman"/>
          <w:sz w:val="28"/>
          <w:szCs w:val="28"/>
          <w:shd w:val="clear" w:color="auto" w:fill="FFFFFF"/>
        </w:rPr>
        <w:t>Рябизина</w:t>
      </w:r>
      <w:proofErr w:type="spellEnd"/>
      <w:r w:rsidRPr="002B0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="00BF4163">
        <w:rPr>
          <w:rFonts w:ascii="Times New Roman" w:hAnsi="Times New Roman" w:cs="Times New Roman"/>
          <w:sz w:val="28"/>
          <w:szCs w:val="28"/>
          <w:shd w:val="clear" w:color="auto" w:fill="FFFFFF"/>
        </w:rPr>
        <w:t>лена Анатольевна</w:t>
      </w:r>
      <w:r w:rsidRPr="002B0208">
        <w:rPr>
          <w:rFonts w:ascii="Times New Roman" w:hAnsi="Times New Roman" w:cs="Times New Roman"/>
          <w:sz w:val="28"/>
          <w:szCs w:val="28"/>
        </w:rPr>
        <w:fldChar w:fldCharType="end"/>
      </w:r>
      <w:r w:rsidRPr="002B0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6AC1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Pr="00E86AC1">
        <w:rPr>
          <w:rFonts w:ascii="Times New Roman" w:hAnsi="Times New Roman" w:cs="Times New Roman"/>
          <w:sz w:val="28"/>
          <w:szCs w:val="28"/>
        </w:rPr>
        <w:t xml:space="preserve"> Е</w:t>
      </w:r>
      <w:r w:rsidR="00BF4163">
        <w:rPr>
          <w:rFonts w:ascii="Times New Roman" w:hAnsi="Times New Roman" w:cs="Times New Roman"/>
          <w:sz w:val="28"/>
          <w:szCs w:val="28"/>
        </w:rPr>
        <w:t xml:space="preserve">катерина </w:t>
      </w:r>
      <w:r w:rsidRPr="00E86AC1">
        <w:rPr>
          <w:rFonts w:ascii="Times New Roman" w:hAnsi="Times New Roman" w:cs="Times New Roman"/>
          <w:sz w:val="28"/>
          <w:szCs w:val="28"/>
        </w:rPr>
        <w:t>Н</w:t>
      </w:r>
      <w:r w:rsidR="00BF4163">
        <w:rPr>
          <w:rFonts w:ascii="Times New Roman" w:hAnsi="Times New Roman" w:cs="Times New Roman"/>
          <w:sz w:val="28"/>
          <w:szCs w:val="28"/>
        </w:rPr>
        <w:t>иколаевна</w:t>
      </w:r>
      <w:r w:rsidRPr="00E86A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работу по проведению всех необходимых юридических действий и организационно-технических мероприятий, связанных с реорганизацией и подготовкой </w:t>
      </w:r>
      <w:r w:rsidR="00BF41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става 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 учетом требований законодательства Российской Федерации в соответствии с прилагаемым </w:t>
      </w:r>
      <w:r>
        <w:rPr>
          <w:rFonts w:ascii="Times New Roman" w:hAnsi="Times New Roman" w:cs="Times New Roman"/>
          <w:sz w:val="28"/>
          <w:szCs w:val="28"/>
        </w:rPr>
        <w:t>планом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F22D71" w:rsidRDefault="00F22D71" w:rsidP="00F22D7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 w:rsidRPr="006344E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spellStart"/>
        <w:r w:rsidRPr="002B02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Рябизин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ой</w:t>
        </w:r>
        <w:proofErr w:type="spellEnd"/>
        <w:r w:rsidRPr="002B02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Е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лене </w:t>
        </w:r>
        <w:r w:rsidRPr="002B02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>натольевне совершить юридически значимые действия, связанные с внесением в Единый государственный реестр юридических лиц в соответствии с пунктом 1 настоящего постановления, в порядке установленным действующим законодательством.</w:t>
      </w:r>
    </w:p>
    <w:p w:rsidR="00F22D71" w:rsidRPr="002B0208" w:rsidRDefault="00F22D71" w:rsidP="00F22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2B02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" w:name="sub_11"/>
      <w:r w:rsidRPr="002B0208">
        <w:rPr>
          <w:rFonts w:ascii="Times New Roman" w:hAnsi="Times New Roman" w:cs="Times New Roman"/>
          <w:sz w:val="28"/>
          <w:szCs w:val="28"/>
        </w:rPr>
        <w:fldChar w:fldCharType="begin"/>
      </w:r>
      <w:r w:rsidRPr="002B0208">
        <w:rPr>
          <w:rFonts w:ascii="Times New Roman" w:hAnsi="Times New Roman" w:cs="Times New Roman"/>
          <w:sz w:val="28"/>
          <w:szCs w:val="28"/>
        </w:rPr>
        <w:instrText>HYPERLINK "https://internet.garant.ru/document/redirect/412636898/0"</w:instrText>
      </w:r>
      <w:r w:rsidRPr="002B0208">
        <w:rPr>
          <w:rFonts w:ascii="Times New Roman" w:hAnsi="Times New Roman" w:cs="Times New Roman"/>
          <w:sz w:val="28"/>
          <w:szCs w:val="28"/>
        </w:rPr>
        <w:fldChar w:fldCharType="separate"/>
      </w:r>
      <w:r w:rsidRPr="002B0208">
        <w:rPr>
          <w:rStyle w:val="a6"/>
          <w:rFonts w:ascii="Times New Roman" w:hAnsi="Times New Roman" w:cs="Times New Roman"/>
          <w:color w:val="auto"/>
          <w:sz w:val="28"/>
          <w:szCs w:val="28"/>
        </w:rPr>
        <w:t>Опубликовать</w:t>
      </w:r>
      <w:r w:rsidRPr="002B0208">
        <w:rPr>
          <w:rFonts w:ascii="Times New Roman" w:hAnsi="Times New Roman" w:cs="Times New Roman"/>
          <w:sz w:val="28"/>
          <w:szCs w:val="28"/>
        </w:rPr>
        <w:fldChar w:fldCharType="end"/>
      </w:r>
      <w:r w:rsidRPr="002B0208">
        <w:rPr>
          <w:rFonts w:ascii="Times New Roman" w:hAnsi="Times New Roman" w:cs="Times New Roman"/>
          <w:sz w:val="28"/>
          <w:szCs w:val="28"/>
        </w:rPr>
        <w:t xml:space="preserve">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6" w:history="1">
        <w:r w:rsidRPr="002B020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официальном сайте</w:t>
        </w:r>
      </w:hyperlink>
      <w:r w:rsidRPr="002B0208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</w:t>
      </w:r>
      <w:r w:rsidRPr="002B0208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bookmarkEnd w:id="1"/>
    <w:p w:rsidR="00F22D71" w:rsidRDefault="00F22D71" w:rsidP="00F22D71">
      <w:pPr>
        <w:pStyle w:val="a3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 Настоящее постановление вступает в силу со дня его подписания.</w:t>
      </w:r>
    </w:p>
    <w:p w:rsidR="00F22D71" w:rsidRDefault="00F22D71" w:rsidP="00F22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9. Контроль за выполнением настоящего постановления возложить на заместителя   Главы Одинцовского городского округа Московской области Ткачеву О.А.</w:t>
      </w: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 А.Р. Иванов</w:t>
      </w: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5B9" w:rsidRDefault="000425B9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5B9" w:rsidRDefault="000425B9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5B9" w:rsidRDefault="000425B9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594" w:rsidRDefault="00107594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594" w:rsidRDefault="00107594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594" w:rsidRDefault="00107594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</w:rPr>
      </w:pPr>
    </w:p>
    <w:p w:rsidR="00F22D71" w:rsidRPr="000D78D3" w:rsidRDefault="00F22D71" w:rsidP="00F22D71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22D71" w:rsidRPr="000D78D3" w:rsidRDefault="00F22D71" w:rsidP="00F22D71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t>к постановлению Администрации Одинцовского городского округа Московской области</w:t>
      </w:r>
    </w:p>
    <w:p w:rsidR="00F22D71" w:rsidRPr="000D78D3" w:rsidRDefault="00F22D71" w:rsidP="00F22D71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t xml:space="preserve">от </w:t>
      </w:r>
      <w:r w:rsidR="00107594">
        <w:rPr>
          <w:rFonts w:ascii="Times New Roman" w:hAnsi="Times New Roman" w:cs="Times New Roman"/>
          <w:sz w:val="24"/>
          <w:szCs w:val="24"/>
        </w:rPr>
        <w:t>10.03.2026</w:t>
      </w:r>
      <w:r w:rsidRPr="000D78D3">
        <w:rPr>
          <w:rFonts w:ascii="Times New Roman" w:hAnsi="Times New Roman" w:cs="Times New Roman"/>
          <w:sz w:val="24"/>
          <w:szCs w:val="24"/>
        </w:rPr>
        <w:t xml:space="preserve"> № </w:t>
      </w:r>
      <w:r w:rsidR="00107594">
        <w:rPr>
          <w:rFonts w:ascii="Times New Roman" w:hAnsi="Times New Roman" w:cs="Times New Roman"/>
          <w:sz w:val="24"/>
          <w:szCs w:val="24"/>
        </w:rPr>
        <w:t>1158</w:t>
      </w:r>
      <w:bookmarkStart w:id="2" w:name="_GoBack"/>
      <w:bookmarkEnd w:id="2"/>
    </w:p>
    <w:p w:rsidR="00F22D71" w:rsidRPr="000D78D3" w:rsidRDefault="00F22D71" w:rsidP="00F22D71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F22D71" w:rsidRPr="000D78D3" w:rsidRDefault="00F22D71" w:rsidP="00F22D71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F22D71" w:rsidRPr="000D78D3" w:rsidRDefault="00F22D71" w:rsidP="00F22D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t xml:space="preserve">План мероприятий по реорганизации </w:t>
      </w:r>
    </w:p>
    <w:p w:rsidR="00F22D71" w:rsidRPr="000D78D3" w:rsidRDefault="00F22D71" w:rsidP="00F22D71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для обучающихся с ограниченными возможностями здоровья </w:t>
      </w:r>
      <w:proofErr w:type="spellStart"/>
      <w:r w:rsidRPr="000D78D3">
        <w:rPr>
          <w:rFonts w:ascii="Times New Roman" w:hAnsi="Times New Roman" w:cs="Times New Roman"/>
          <w:sz w:val="24"/>
          <w:szCs w:val="24"/>
        </w:rPr>
        <w:t>Старогородковской</w:t>
      </w:r>
      <w:proofErr w:type="spellEnd"/>
      <w:r w:rsidRPr="000D78D3">
        <w:rPr>
          <w:rFonts w:ascii="Times New Roman" w:hAnsi="Times New Roman" w:cs="Times New Roman"/>
          <w:sz w:val="24"/>
          <w:szCs w:val="24"/>
        </w:rPr>
        <w:t xml:space="preserve"> общеобразовательной школы «Гармония»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8D3">
        <w:rPr>
          <w:rFonts w:ascii="Times New Roman" w:hAnsi="Times New Roman" w:cs="Times New Roman"/>
          <w:sz w:val="24"/>
          <w:szCs w:val="24"/>
        </w:rPr>
        <w:t>в форме присоединения к не</w:t>
      </w:r>
      <w:r w:rsidR="004A5268">
        <w:rPr>
          <w:rFonts w:ascii="Times New Roman" w:hAnsi="Times New Roman" w:cs="Times New Roman"/>
          <w:sz w:val="24"/>
          <w:szCs w:val="24"/>
        </w:rPr>
        <w:t>му</w:t>
      </w:r>
      <w:r w:rsidRPr="000D78D3">
        <w:rPr>
          <w:rFonts w:ascii="Times New Roman" w:hAnsi="Times New Roman" w:cs="Times New Roman"/>
          <w:sz w:val="24"/>
          <w:szCs w:val="24"/>
        </w:rPr>
        <w:t xml:space="preserve"> Муниципального бюджетного </w:t>
      </w:r>
      <w:r w:rsidR="000425B9">
        <w:rPr>
          <w:rFonts w:ascii="Times New Roman" w:hAnsi="Times New Roman" w:cs="Times New Roman"/>
          <w:sz w:val="24"/>
          <w:szCs w:val="24"/>
        </w:rPr>
        <w:t>дошкольного</w:t>
      </w:r>
      <w:r w:rsidR="000425B9" w:rsidRPr="000D78D3">
        <w:rPr>
          <w:rFonts w:ascii="Times New Roman" w:hAnsi="Times New Roman" w:cs="Times New Roman"/>
          <w:sz w:val="24"/>
          <w:szCs w:val="24"/>
        </w:rPr>
        <w:t xml:space="preserve"> </w:t>
      </w:r>
      <w:r w:rsidRPr="000D78D3">
        <w:rPr>
          <w:rFonts w:ascii="Times New Roman" w:hAnsi="Times New Roman" w:cs="Times New Roman"/>
          <w:sz w:val="24"/>
          <w:szCs w:val="24"/>
        </w:rPr>
        <w:t>образовательного учреждения детского сада компенсирующего вида № 40</w:t>
      </w:r>
    </w:p>
    <w:p w:rsidR="00F22D71" w:rsidRDefault="00F22D71" w:rsidP="00F22D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4967"/>
        <w:gridCol w:w="4536"/>
      </w:tblGrid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Мероприятие</w:t>
            </w:r>
          </w:p>
        </w:tc>
        <w:tc>
          <w:tcPr>
            <w:tcW w:w="4536" w:type="dxa"/>
          </w:tcPr>
          <w:p w:rsidR="00F22D71" w:rsidRPr="000D78D3" w:rsidRDefault="00F22D71" w:rsidP="00F22D7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b/>
                <w:sz w:val="22"/>
                <w:szCs w:val="22"/>
              </w:rPr>
              <w:t>Срок проведения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Проведение собрания трудового коллектива, ознакомление с постановлением под подпись.</w:t>
            </w: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Вручение письменных уведомлений работникам о реорганизации, уведомление профсоюзной организации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 день издания постановления, не позднее, чем за 2 месяца до окончания реорганизации 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Письменное уведомление родителей (законных представителей) о реорганизации</w:t>
            </w:r>
          </w:p>
        </w:tc>
        <w:tc>
          <w:tcPr>
            <w:tcW w:w="4536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3 рабочих дней после подписания постановления о реорганизации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67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Письменное уведомление налоговой службы России о начале реорганизации</w:t>
            </w:r>
          </w:p>
        </w:tc>
        <w:tc>
          <w:tcPr>
            <w:tcW w:w="4536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рабочих дней с момента издания постановления о реорганизации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Письменное уведомление кредиторов, дебиторов и постоянных контрагентов по договорам и муниципальным контрактам о реорганизации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 течение 5 дней с момента подачи заявления в Межрайонную инспекцию Федеральной налоговой службы России № 22 Московской области о реорганизации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Опубликование сообщения в средствах массовой информации о процедуре реорганизации</w:t>
            </w:r>
          </w:p>
        </w:tc>
        <w:tc>
          <w:tcPr>
            <w:tcW w:w="4536" w:type="dxa"/>
          </w:tcPr>
          <w:p w:rsidR="00A7025D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Дважды с периодичностью один раз в месяц после внесения в Единый государственный реестр юридических лиц (далее – ЕГРЮЛ) записи о начале</w:t>
            </w:r>
            <w:r w:rsidR="00C462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процедуры</w:t>
            </w:r>
            <w:r w:rsidR="00A702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реорганизации </w:t>
            </w: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(в журнале «Вестник государственной регистрации», </w:t>
            </w:r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Един</w:t>
            </w:r>
            <w:r w:rsidR="00C462D2">
              <w:rPr>
                <w:rFonts w:ascii="Times New Roman" w:eastAsia="Times New Roman" w:hAnsi="Times New Roman" w:cs="Times New Roman"/>
                <w:sz w:val="22"/>
                <w:szCs w:val="22"/>
              </w:rPr>
              <w:t>ом</w:t>
            </w:r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федеральн</w:t>
            </w:r>
            <w:r w:rsidR="00C462D2">
              <w:rPr>
                <w:rFonts w:ascii="Times New Roman" w:eastAsia="Times New Roman" w:hAnsi="Times New Roman" w:cs="Times New Roman"/>
                <w:sz w:val="22"/>
                <w:szCs w:val="22"/>
              </w:rPr>
              <w:t>ом</w:t>
            </w:r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реестр</w:t>
            </w:r>
            <w:r w:rsidR="00C462D2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сведений (</w:t>
            </w:r>
            <w:proofErr w:type="spellStart"/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Федресурс</w:t>
            </w:r>
            <w:proofErr w:type="spellEnd"/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0C462D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на официальных сайтах Одинцовского городского округа, Управления образования</w:t>
            </w:r>
            <w:r w:rsidR="00C462D2">
              <w:rPr>
                <w:rFonts w:ascii="Times New Roman" w:hAnsi="Times New Roman" w:cs="Times New Roman"/>
                <w:sz w:val="22"/>
                <w:szCs w:val="22"/>
              </w:rPr>
              <w:t>, реорганизуемых образовательных организаций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Первая публикация – после внесения в ЕГРЮЛ сведений о начале процедуры реорганизации, вторая – через месяц после первой публикации 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Письменное уведомление налоговой службы России о завершении реорганизации</w:t>
            </w:r>
          </w:p>
        </w:tc>
        <w:tc>
          <w:tcPr>
            <w:tcW w:w="4536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После истечения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дней с даты второго опубликования сообщения о реорганизации юридических лиц в журнале «Вестник государственной регистрации», </w:t>
            </w:r>
            <w:r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Единый федеральный реестр сведений (</w:t>
            </w:r>
            <w:proofErr w:type="spellStart"/>
            <w:r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Федресурс</w:t>
            </w:r>
            <w:proofErr w:type="spellEnd"/>
            <w:r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а также истечения трёх месяцев после внесения в Единый государственный реестр юридических лиц записи о начале процедуры реорганизации в регистрирующий орган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Инвентаризация имущества и обязательств участников реорганизации </w:t>
            </w: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Не позднее 14 календарных дней со дня принятия решения о реорганизации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967" w:type="dxa"/>
          </w:tcPr>
          <w:p w:rsidR="00F22D71" w:rsidRPr="000D78D3" w:rsidRDefault="00F22D71" w:rsidP="001878F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 w:rsidR="001878F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става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общеобразовательного учреждения для обучающихся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ограниченными возможностями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здоровья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Старогородковской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школы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Гармония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» в новой редакции для утверждения учредителем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 исключения присоединяемой организации из ЕГРЮЛ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ind w:left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заявления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</w:t>
            </w:r>
          </w:p>
        </w:tc>
        <w:tc>
          <w:tcPr>
            <w:tcW w:w="4536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дней после подписания постановления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967" w:type="dxa"/>
          </w:tcPr>
          <w:p w:rsidR="00F22D71" w:rsidRPr="000D78D3" w:rsidRDefault="00F22D71" w:rsidP="001878F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Утверждение штатного расписания реорганизуемо</w:t>
            </w:r>
            <w:r w:rsidR="001878F6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общеобразовательного учреждения для обучающихся с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ограниченными возможностями здоровья </w:t>
            </w:r>
            <w:proofErr w:type="spellStart"/>
            <w:r w:rsidR="000D46C0">
              <w:rPr>
                <w:rFonts w:ascii="Times New Roman" w:hAnsi="Times New Roman" w:cs="Times New Roman"/>
                <w:sz w:val="22"/>
                <w:szCs w:val="22"/>
              </w:rPr>
              <w:t>Старогородковской</w:t>
            </w:r>
            <w:proofErr w:type="spellEnd"/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 школы 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Гармония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После исключения присоединяемой организации из ЕГРЮЛ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приказов об исключении из штатного расписания всех работников присоединяемой организации, а также об исключения из списков всех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воспитанников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22D71" w:rsidRPr="000D78D3" w:rsidRDefault="00F22D71" w:rsidP="000D46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Подготовка приказов о включении в штатное расписание реорганизуемо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общеобразовательного учреждения для обучающихся с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ограниченными возможностями здоровья </w:t>
            </w:r>
            <w:proofErr w:type="spellStart"/>
            <w:r w:rsidR="000D46C0">
              <w:rPr>
                <w:rFonts w:ascii="Times New Roman" w:hAnsi="Times New Roman" w:cs="Times New Roman"/>
                <w:sz w:val="22"/>
                <w:szCs w:val="22"/>
              </w:rPr>
              <w:t>Старогородковской</w:t>
            </w:r>
            <w:proofErr w:type="spellEnd"/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 школы 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Гармония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всех работников присоединяемой организации, зачисление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воспитанников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в реорганизуем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ое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7025D">
              <w:rPr>
                <w:rFonts w:ascii="Times New Roman" w:hAnsi="Times New Roman" w:cs="Times New Roman"/>
                <w:sz w:val="22"/>
                <w:szCs w:val="22"/>
              </w:rPr>
              <w:t xml:space="preserve">общеобразовательное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учреждение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На следующий день после исключения присоединяемого лица из ЕГРЮЛ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Передача по акту документов в соответствии с номенклатурой дел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 присоединяемой организации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После исключения присоединяемой организации из ЕГРЮЛ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прав на здания и земельные участки 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 соответствии с законодательством Российской Федерации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Переоформление лицензии </w:t>
            </w:r>
          </w:p>
          <w:p w:rsidR="00F22D71" w:rsidRPr="000D78D3" w:rsidRDefault="00F22D71" w:rsidP="00B57582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22D71" w:rsidRPr="000D78D3" w:rsidRDefault="00F22D71" w:rsidP="0049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 срок, не превышающий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рабочих дней со дня приема заявления о переоформлении лицензии и прилагаемых к нему документов, лицензирующий орган осуществляет их рассмотрение с учетом сведений о лицензиате, имеющихся в его лицензионном деле, а также проверку достоверности содержащихся в указанном заявлении и прилагаемых к нему документах новых сведений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порядке,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установленном </w:t>
            </w:r>
            <w:hyperlink r:id="rId7" w:history="1">
              <w:r w:rsidRPr="000D78D3">
                <w:rPr>
                  <w:rFonts w:ascii="Times New Roman" w:hAnsi="Times New Roman" w:cs="Times New Roman"/>
                  <w:sz w:val="22"/>
                  <w:szCs w:val="22"/>
                </w:rPr>
                <w:t>статьей 19</w:t>
              </w:r>
            </w:hyperlink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04.05.2011 № 99-ФЗ.</w:t>
            </w:r>
          </w:p>
        </w:tc>
      </w:tr>
    </w:tbl>
    <w:p w:rsidR="00F22D71" w:rsidRPr="000D78D3" w:rsidRDefault="00F22D71" w:rsidP="00F22D71">
      <w:pPr>
        <w:pStyle w:val="a3"/>
        <w:jc w:val="center"/>
        <w:rPr>
          <w:rFonts w:ascii="Times New Roman" w:hAnsi="Times New Roman" w:cs="Times New Roman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437" w:rsidRDefault="00646437"/>
    <w:p w:rsidR="00493678" w:rsidRDefault="00493678"/>
    <w:p w:rsidR="00493678" w:rsidRDefault="00493678"/>
    <w:p w:rsidR="00493678" w:rsidRDefault="00493678"/>
    <w:p w:rsidR="00493678" w:rsidRDefault="00493678"/>
    <w:p w:rsidR="00493678" w:rsidRDefault="00493678"/>
    <w:p w:rsidR="00493678" w:rsidRDefault="00493678"/>
    <w:p w:rsidR="00493678" w:rsidRDefault="00493678"/>
    <w:p w:rsidR="00493678" w:rsidRPr="00493678" w:rsidRDefault="00493678" w:rsidP="00493678">
      <w:pPr>
        <w:spacing w:after="160" w:line="259" w:lineRule="auto"/>
      </w:pPr>
      <w:r w:rsidRPr="00493678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493678" w:rsidRPr="00493678" w:rsidRDefault="00493678" w:rsidP="00493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678" w:rsidRPr="00493678" w:rsidRDefault="00493678" w:rsidP="00493678">
      <w:pPr>
        <w:spacing w:after="0" w:line="240" w:lineRule="auto"/>
      </w:pPr>
      <w:r w:rsidRPr="00493678">
        <w:rPr>
          <w:rFonts w:ascii="Times New Roman" w:hAnsi="Times New Roman" w:cs="Times New Roman"/>
          <w:sz w:val="28"/>
          <w:szCs w:val="28"/>
        </w:rPr>
        <w:t xml:space="preserve">Заместитель Главы Одинцовского городского округа – </w:t>
      </w:r>
    </w:p>
    <w:p w:rsidR="00493678" w:rsidRPr="00493678" w:rsidRDefault="00493678" w:rsidP="00493678">
      <w:pPr>
        <w:spacing w:after="0" w:line="240" w:lineRule="auto"/>
      </w:pPr>
      <w:r w:rsidRPr="00493678">
        <w:rPr>
          <w:rFonts w:ascii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</w:p>
    <w:p w:rsidR="00493678" w:rsidRPr="00493678" w:rsidRDefault="00493678" w:rsidP="0049367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93678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                                 </w:t>
      </w:r>
      <w:r w:rsidRPr="004936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А.А. </w:t>
      </w:r>
      <w:proofErr w:type="spellStart"/>
      <w:r w:rsidRPr="0049367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Тесля</w:t>
      </w:r>
      <w:proofErr w:type="spellEnd"/>
    </w:p>
    <w:p w:rsidR="00493678" w:rsidRPr="00493678" w:rsidRDefault="00493678" w:rsidP="0049367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93678" w:rsidRPr="00493678" w:rsidRDefault="00493678" w:rsidP="0049367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93678" w:rsidRPr="00493678" w:rsidRDefault="00493678" w:rsidP="00493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678">
        <w:rPr>
          <w:rFonts w:ascii="Times New Roman" w:hAnsi="Times New Roman" w:cs="Times New Roman"/>
          <w:sz w:val="28"/>
          <w:szCs w:val="28"/>
        </w:rPr>
        <w:t>Заместитель Главы Одинцовского городского округа                         О.А. Ткачева</w:t>
      </w:r>
    </w:p>
    <w:p w:rsidR="00493678" w:rsidRPr="00493678" w:rsidRDefault="00493678" w:rsidP="0049367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93678" w:rsidRPr="00493678" w:rsidRDefault="00493678" w:rsidP="0049367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93678" w:rsidRPr="00493678" w:rsidRDefault="00493678" w:rsidP="00493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678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93678" w:rsidRPr="00493678" w:rsidRDefault="00493678" w:rsidP="00493678">
      <w:pPr>
        <w:spacing w:after="0" w:line="240" w:lineRule="auto"/>
      </w:pPr>
      <w:r w:rsidRPr="00493678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 </w:t>
      </w:r>
    </w:p>
    <w:p w:rsidR="00493678" w:rsidRPr="00493678" w:rsidRDefault="00493678" w:rsidP="00493678">
      <w:pPr>
        <w:spacing w:after="0" w:line="240" w:lineRule="auto"/>
      </w:pPr>
      <w:r w:rsidRPr="00493678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                      О.В. Новожилова</w:t>
      </w:r>
    </w:p>
    <w:p w:rsidR="00493678" w:rsidRPr="00493678" w:rsidRDefault="00493678" w:rsidP="0049367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93678" w:rsidRPr="00493678" w:rsidRDefault="00493678" w:rsidP="0049367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93678" w:rsidRPr="00493678" w:rsidRDefault="00493678" w:rsidP="00493678">
      <w:pPr>
        <w:spacing w:after="0" w:line="240" w:lineRule="auto"/>
        <w:rPr>
          <w:highlight w:val="white"/>
        </w:rPr>
      </w:pPr>
      <w:r w:rsidRPr="00493678">
        <w:rPr>
          <w:rFonts w:ascii="Times New Roman" w:hAnsi="Times New Roman" w:cs="Times New Roman"/>
          <w:sz w:val="28"/>
          <w:szCs w:val="28"/>
          <w:highlight w:val="white"/>
        </w:rPr>
        <w:t xml:space="preserve">Начальник юридического отдела </w:t>
      </w:r>
    </w:p>
    <w:p w:rsidR="00493678" w:rsidRPr="00493678" w:rsidRDefault="00493678" w:rsidP="00493678">
      <w:pPr>
        <w:spacing w:after="0" w:line="240" w:lineRule="auto"/>
        <w:rPr>
          <w:highlight w:val="white"/>
        </w:rPr>
      </w:pPr>
      <w:r w:rsidRPr="00493678">
        <w:rPr>
          <w:rFonts w:ascii="Times New Roman" w:hAnsi="Times New Roman" w:cs="Times New Roman"/>
          <w:sz w:val="28"/>
          <w:szCs w:val="28"/>
          <w:highlight w:val="white"/>
        </w:rPr>
        <w:t>Управления правового обеспечения                                                     Т.Л. Сергеева</w:t>
      </w:r>
    </w:p>
    <w:p w:rsidR="00493678" w:rsidRPr="00493678" w:rsidRDefault="00493678" w:rsidP="0049367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93678" w:rsidRPr="00493678" w:rsidRDefault="00493678" w:rsidP="0049367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93678" w:rsidRPr="00493678" w:rsidRDefault="00493678" w:rsidP="0049367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93678" w:rsidRPr="00493678" w:rsidRDefault="00493678" w:rsidP="0049367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493678" w:rsidRPr="00493678" w:rsidTr="00C00193">
        <w:tc>
          <w:tcPr>
            <w:tcW w:w="8755" w:type="dxa"/>
            <w:shd w:val="clear" w:color="auto" w:fill="auto"/>
          </w:tcPr>
          <w:p w:rsidR="00493678" w:rsidRPr="00493678" w:rsidRDefault="00493678" w:rsidP="00493678">
            <w:pPr>
              <w:spacing w:after="0" w:line="240" w:lineRule="auto"/>
              <w:rPr>
                <w:highlight w:val="white"/>
              </w:rPr>
            </w:pPr>
            <w:r w:rsidRPr="0049367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highlight w:val="white"/>
                <w:lang w:eastAsia="ru-RU"/>
              </w:rPr>
              <w:t>РАЗОСЛАНО:</w:t>
            </w:r>
          </w:p>
        </w:tc>
      </w:tr>
      <w:tr w:rsidR="00493678" w:rsidRPr="00493678" w:rsidTr="00C00193">
        <w:tc>
          <w:tcPr>
            <w:tcW w:w="8755" w:type="dxa"/>
            <w:shd w:val="clear" w:color="auto" w:fill="auto"/>
          </w:tcPr>
          <w:p w:rsidR="00493678" w:rsidRPr="00493678" w:rsidRDefault="00493678" w:rsidP="00493678">
            <w:pPr>
              <w:spacing w:after="0" w:line="240" w:lineRule="auto"/>
              <w:jc w:val="both"/>
              <w:rPr>
                <w:highlight w:val="white"/>
              </w:rPr>
            </w:pPr>
            <w:r w:rsidRPr="0049367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Общий отдел – 3 экз.</w:t>
            </w: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highlight w:val="white"/>
              </w:rPr>
            </w:pPr>
            <w:r w:rsidRPr="0049367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Управление образования – 4 экз.</w:t>
            </w: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93678" w:rsidRPr="00493678" w:rsidRDefault="00493678" w:rsidP="00493678">
            <w:pPr>
              <w:spacing w:after="0" w:line="240" w:lineRule="auto"/>
              <w:jc w:val="both"/>
              <w:rPr>
                <w:highlight w:val="white"/>
              </w:rPr>
            </w:pPr>
            <w:r w:rsidRPr="0049367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Москвина М.Е. </w:t>
            </w:r>
            <w:r w:rsidRPr="0049367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ab/>
            </w:r>
            <w:r w:rsidRPr="0049367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ab/>
            </w:r>
            <w:r w:rsidRPr="0049367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ab/>
            </w:r>
          </w:p>
          <w:p w:rsidR="00493678" w:rsidRPr="00493678" w:rsidRDefault="00493678" w:rsidP="004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49367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т. 8 (495)-245 07 26 (доб. 116)</w:t>
            </w:r>
          </w:p>
        </w:tc>
      </w:tr>
    </w:tbl>
    <w:p w:rsidR="00493678" w:rsidRDefault="00493678"/>
    <w:sectPr w:rsidR="00493678" w:rsidSect="00F22D71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76E4"/>
    <w:multiLevelType w:val="multilevel"/>
    <w:tmpl w:val="0BC776E4"/>
    <w:lvl w:ilvl="0">
      <w:start w:val="1"/>
      <w:numFmt w:val="decimal"/>
      <w:lvlText w:val="%1."/>
      <w:lvlJc w:val="left"/>
      <w:pPr>
        <w:ind w:left="1197" w:hanging="63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71"/>
    <w:rsid w:val="000425B9"/>
    <w:rsid w:val="000D46C0"/>
    <w:rsid w:val="00107594"/>
    <w:rsid w:val="001878F6"/>
    <w:rsid w:val="00493678"/>
    <w:rsid w:val="004A5268"/>
    <w:rsid w:val="00646437"/>
    <w:rsid w:val="0085570C"/>
    <w:rsid w:val="00A7025D"/>
    <w:rsid w:val="00BF4163"/>
    <w:rsid w:val="00C462D2"/>
    <w:rsid w:val="00D349BC"/>
    <w:rsid w:val="00F2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707AB-8BA1-44DA-8560-061EE960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D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2D71"/>
    <w:pPr>
      <w:ind w:left="720"/>
      <w:contextualSpacing/>
    </w:pPr>
  </w:style>
  <w:style w:type="table" w:styleId="a5">
    <w:name w:val="Table Grid"/>
    <w:basedOn w:val="a1"/>
    <w:uiPriority w:val="39"/>
    <w:rsid w:val="00F22D7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F22D71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A7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F6F03ED05F4740996DEA8D6FCED686B324E60219B331A8F6445406B6C7E4878BE7772075605D690A8E2FC0878DFC1404A140C2A91108D55DJ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28920000/34" TargetMode="External"/><Relationship Id="rId5" Type="http://schemas.openxmlformats.org/officeDocument/2006/relationships/hyperlink" Target="https://schgarmonia-odin.edumsko.ru/collective/pedagogical_collective/view/4036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2026-03-16T08:06:00Z</cp:lastPrinted>
  <dcterms:created xsi:type="dcterms:W3CDTF">2026-02-17T13:25:00Z</dcterms:created>
  <dcterms:modified xsi:type="dcterms:W3CDTF">2026-03-16T08:20:00Z</dcterms:modified>
</cp:coreProperties>
</file>